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23C3" w14:textId="2536911F" w:rsidR="00DC7B8F" w:rsidRPr="00493FEA" w:rsidRDefault="00DC7B8F" w:rsidP="00493FEA">
      <w:pPr>
        <w:widowControl/>
        <w:autoSpaceDE/>
        <w:autoSpaceDN/>
        <w:rPr>
          <w:rFonts w:eastAsia="Times New Roman"/>
          <w:b/>
          <w:bCs/>
          <w:sz w:val="28"/>
          <w:szCs w:val="28"/>
          <w:u w:val="single"/>
          <w:lang w:val="en-GB" w:eastAsia="en-GB"/>
        </w:rPr>
      </w:pPr>
      <w:r>
        <w:rPr>
          <w:rFonts w:eastAsia="Times New Roman"/>
          <w:b/>
          <w:bCs/>
          <w:noProof/>
          <w:sz w:val="28"/>
          <w:szCs w:val="28"/>
          <w:u w:val="single"/>
          <w:lang w:val="en-GB" w:eastAsia="en-GB"/>
          <w14:ligatures w14:val="standardContextual"/>
        </w:rPr>
        <w:drawing>
          <wp:anchor distT="0" distB="0" distL="114300" distR="114300" simplePos="0" relativeHeight="251658240" behindDoc="0" locked="0" layoutInCell="1" allowOverlap="1" wp14:anchorId="2424AB75" wp14:editId="56F937DF">
            <wp:simplePos x="0" y="0"/>
            <wp:positionH relativeFrom="page">
              <wp:posOffset>3132455</wp:posOffset>
            </wp:positionH>
            <wp:positionV relativeFrom="paragraph">
              <wp:posOffset>0</wp:posOffset>
            </wp:positionV>
            <wp:extent cx="1292629" cy="1354975"/>
            <wp:effectExtent l="0" t="0" r="3175" b="0"/>
            <wp:wrapSquare wrapText="bothSides"/>
            <wp:docPr id="1760550206" name="Picture 2" descr="A logo with a snake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50206" name="Picture 2" descr="A logo with a snake and a tre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92629" cy="1354975"/>
                    </a:xfrm>
                    <a:prstGeom prst="rect">
                      <a:avLst/>
                    </a:prstGeom>
                  </pic:spPr>
                </pic:pic>
              </a:graphicData>
            </a:graphic>
          </wp:anchor>
        </w:drawing>
      </w:r>
    </w:p>
    <w:p w14:paraId="3D4E549E" w14:textId="77777777" w:rsidR="00DC7B8F" w:rsidRPr="00DC7B8F" w:rsidRDefault="00DC7B8F" w:rsidP="00DC7B8F">
      <w:pPr>
        <w:jc w:val="center"/>
        <w:rPr>
          <w:rFonts w:eastAsia="Times New Roman"/>
          <w:sz w:val="28"/>
          <w:szCs w:val="28"/>
          <w:lang w:val="en-GB" w:eastAsia="en-GB"/>
        </w:rPr>
      </w:pPr>
    </w:p>
    <w:p w14:paraId="055EFB0B" w14:textId="77777777" w:rsidR="00DC7B8F" w:rsidRDefault="00DC7B8F" w:rsidP="00DC7B8F">
      <w:pPr>
        <w:widowControl/>
        <w:autoSpaceDE/>
        <w:autoSpaceDN/>
        <w:rPr>
          <w:rFonts w:eastAsia="Times New Roman"/>
          <w:b/>
          <w:bCs/>
          <w:sz w:val="28"/>
          <w:szCs w:val="28"/>
          <w:u w:val="single"/>
          <w:lang w:val="en-GB" w:eastAsia="en-GB"/>
        </w:rPr>
      </w:pPr>
    </w:p>
    <w:p w14:paraId="117A0BEA" w14:textId="087A74C9" w:rsidR="00DC7B8F" w:rsidRDefault="00DC7B8F" w:rsidP="00493FEA">
      <w:pPr>
        <w:widowControl/>
        <w:tabs>
          <w:tab w:val="left" w:pos="3030"/>
        </w:tabs>
        <w:autoSpaceDE/>
        <w:autoSpaceDN/>
        <w:rPr>
          <w:rFonts w:eastAsia="Times New Roman"/>
          <w:b/>
          <w:bCs/>
          <w:sz w:val="28"/>
          <w:szCs w:val="28"/>
          <w:u w:val="single"/>
          <w:lang w:val="en-GB" w:eastAsia="en-GB"/>
        </w:rPr>
      </w:pPr>
      <w:r>
        <w:rPr>
          <w:rFonts w:eastAsia="Times New Roman"/>
          <w:b/>
          <w:bCs/>
          <w:sz w:val="28"/>
          <w:szCs w:val="28"/>
          <w:u w:val="single"/>
          <w:lang w:val="en-GB" w:eastAsia="en-GB"/>
        </w:rPr>
        <w:br w:type="textWrapping" w:clear="all"/>
      </w:r>
    </w:p>
    <w:p w14:paraId="2AA4CDEF" w14:textId="06BD9EF9" w:rsidR="00DC7B8F" w:rsidRPr="007F3D7E" w:rsidRDefault="00DC7B8F" w:rsidP="00DC7B8F">
      <w:pPr>
        <w:widowControl/>
        <w:autoSpaceDE/>
        <w:autoSpaceDN/>
        <w:jc w:val="center"/>
        <w:rPr>
          <w:rFonts w:eastAsia="Times New Roman"/>
          <w:b/>
          <w:bCs/>
          <w:sz w:val="28"/>
          <w:szCs w:val="28"/>
          <w:u w:val="single"/>
          <w:lang w:val="en-GB" w:eastAsia="en-GB"/>
        </w:rPr>
      </w:pPr>
      <w:r w:rsidRPr="007F3D7E">
        <w:rPr>
          <w:rFonts w:eastAsia="Times New Roman"/>
          <w:b/>
          <w:bCs/>
          <w:sz w:val="28"/>
          <w:szCs w:val="28"/>
          <w:u w:val="single"/>
          <w:lang w:val="en-GB" w:eastAsia="en-GB"/>
        </w:rPr>
        <w:t>Modern Slavery</w:t>
      </w:r>
      <w:r w:rsidR="00FD12B9">
        <w:rPr>
          <w:rFonts w:eastAsia="Times New Roman"/>
          <w:b/>
          <w:bCs/>
          <w:sz w:val="28"/>
          <w:szCs w:val="28"/>
          <w:u w:val="single"/>
          <w:lang w:val="en-GB" w:eastAsia="en-GB"/>
        </w:rPr>
        <w:t xml:space="preserve"> statement</w:t>
      </w:r>
    </w:p>
    <w:p w14:paraId="0F7D15E1" w14:textId="77777777" w:rsidR="00DC7B8F" w:rsidRDefault="00DC7B8F" w:rsidP="00DC7B8F">
      <w:pPr>
        <w:widowControl/>
        <w:autoSpaceDE/>
        <w:autoSpaceDN/>
        <w:rPr>
          <w:rFonts w:eastAsia="Times New Roman"/>
          <w:lang w:val="en-GB" w:eastAsia="en-GB"/>
        </w:rPr>
      </w:pPr>
    </w:p>
    <w:p w14:paraId="4CBD1A3A" w14:textId="77777777" w:rsidR="00DC7B8F" w:rsidRDefault="00DC7B8F" w:rsidP="00DC7B8F">
      <w:pPr>
        <w:widowControl/>
        <w:autoSpaceDE/>
        <w:autoSpaceDN/>
        <w:rPr>
          <w:rFonts w:eastAsia="Times New Roman"/>
          <w:lang w:val="en-GB" w:eastAsia="en-GB"/>
        </w:rPr>
      </w:pPr>
      <w:r w:rsidRPr="006409E7">
        <w:rPr>
          <w:rFonts w:eastAsia="Times New Roman"/>
          <w:lang w:val="en-GB" w:eastAsia="en-GB"/>
        </w:rPr>
        <w:t xml:space="preserve">Although it is impossible to know exact numbers of victims, </w:t>
      </w:r>
      <w:proofErr w:type="spellStart"/>
      <w:r w:rsidRPr="006409E7">
        <w:rPr>
          <w:rFonts w:eastAsia="Times New Roman"/>
          <w:lang w:val="en-GB" w:eastAsia="en-GB"/>
        </w:rPr>
        <w:t>its</w:t>
      </w:r>
      <w:proofErr w:type="spellEnd"/>
      <w:r w:rsidRPr="006409E7">
        <w:rPr>
          <w:rFonts w:eastAsia="Times New Roman"/>
          <w:lang w:val="en-GB" w:eastAsia="en-GB"/>
        </w:rPr>
        <w:t xml:space="preserve"> know that modern slavery has been on the increase.  Many victims work in the construction industry, in agriculture, in the sex industry, and in places like nail bars, car washes, and cannabis farms. Children are found working in </w:t>
      </w:r>
      <w:proofErr w:type="gramStart"/>
      <w:r w:rsidRPr="006409E7">
        <w:rPr>
          <w:rFonts w:eastAsia="Times New Roman"/>
          <w:lang w:val="en-GB" w:eastAsia="en-GB"/>
        </w:rPr>
        <w:t>all of</w:t>
      </w:r>
      <w:proofErr w:type="gramEnd"/>
      <w:r w:rsidRPr="006409E7">
        <w:rPr>
          <w:rFonts w:eastAsia="Times New Roman"/>
          <w:lang w:val="en-GB" w:eastAsia="en-GB"/>
        </w:rPr>
        <w:t xml:space="preserve"> these situations, as well as in sexual slavery.</w:t>
      </w:r>
    </w:p>
    <w:p w14:paraId="0DA3F379" w14:textId="77777777" w:rsidR="00DC7B8F" w:rsidRPr="006409E7" w:rsidRDefault="00DC7B8F" w:rsidP="00DC7B8F">
      <w:pPr>
        <w:widowControl/>
        <w:autoSpaceDE/>
        <w:autoSpaceDN/>
        <w:rPr>
          <w:rFonts w:eastAsia="Times New Roman"/>
          <w:lang w:val="en-GB" w:eastAsia="en-GB"/>
        </w:rPr>
      </w:pPr>
      <w:r w:rsidRPr="006409E7">
        <w:rPr>
          <w:rFonts w:eastAsia="Times New Roman"/>
          <w:lang w:val="en-GB" w:eastAsia="en-GB"/>
        </w:rPr>
        <w:t xml:space="preserve">Many victims have been trafficked from overseas – frequently from eastern Europe, </w:t>
      </w:r>
      <w:proofErr w:type="gramStart"/>
      <w:r w:rsidRPr="006409E7">
        <w:rPr>
          <w:rFonts w:eastAsia="Times New Roman"/>
          <w:lang w:val="en-GB" w:eastAsia="en-GB"/>
        </w:rPr>
        <w:t>south east</w:t>
      </w:r>
      <w:proofErr w:type="gramEnd"/>
      <w:r w:rsidRPr="006409E7">
        <w:rPr>
          <w:rFonts w:eastAsia="Times New Roman"/>
          <w:lang w:val="en-GB" w:eastAsia="en-GB"/>
        </w:rPr>
        <w:t xml:space="preserve"> Asia, and Africa – and their exploitation often begins </w:t>
      </w:r>
      <w:proofErr w:type="spellStart"/>
      <w:r w:rsidRPr="006409E7">
        <w:rPr>
          <w:rFonts w:eastAsia="Times New Roman"/>
          <w:lang w:val="en-GB" w:eastAsia="en-GB"/>
        </w:rPr>
        <w:t>en</w:t>
      </w:r>
      <w:proofErr w:type="spellEnd"/>
      <w:r w:rsidRPr="006409E7">
        <w:rPr>
          <w:rFonts w:eastAsia="Times New Roman"/>
          <w:lang w:val="en-GB" w:eastAsia="en-GB"/>
        </w:rPr>
        <w:t xml:space="preserve"> route.  British victims tend to have fallen on difficult times, making them vulnerable to the lure of well-paid work complete with decent accommodation, which proves a cruel lie. </w:t>
      </w:r>
    </w:p>
    <w:p w14:paraId="65C0189C" w14:textId="77777777" w:rsidR="00DC7B8F" w:rsidRDefault="00DC7B8F" w:rsidP="00DC7B8F">
      <w:pPr>
        <w:widowControl/>
        <w:autoSpaceDE/>
        <w:autoSpaceDN/>
        <w:rPr>
          <w:rFonts w:eastAsia="Times New Roman"/>
          <w:lang w:val="en-GB" w:eastAsia="en-GB"/>
        </w:rPr>
      </w:pPr>
      <w:r w:rsidRPr="006409E7">
        <w:rPr>
          <w:rFonts w:eastAsia="Times New Roman"/>
          <w:lang w:val="en-GB" w:eastAsia="en-GB"/>
        </w:rPr>
        <w:t>Most victims are ‘recruited’ in person, although some who find themselves trapped in the sex industry have been ensnared through online job adverts and social media websites. In cases of sexual exploitation, adult services websites often unwittingly play a key role in expanding offenders’ client bases.</w:t>
      </w:r>
    </w:p>
    <w:p w14:paraId="157D0698" w14:textId="77777777" w:rsidR="00DC7B8F" w:rsidRDefault="00DC7B8F" w:rsidP="00DC7B8F">
      <w:pPr>
        <w:widowControl/>
        <w:autoSpaceDE/>
        <w:autoSpaceDN/>
        <w:rPr>
          <w:rFonts w:eastAsia="Times New Roman"/>
          <w:lang w:val="en-GB" w:eastAsia="en-GB"/>
        </w:rPr>
      </w:pPr>
      <w:r w:rsidRPr="006409E7">
        <w:rPr>
          <w:rFonts w:eastAsia="Times New Roman"/>
          <w:lang w:val="en-GB" w:eastAsia="en-GB"/>
        </w:rPr>
        <w:t xml:space="preserve">In some </w:t>
      </w:r>
      <w:proofErr w:type="gramStart"/>
      <w:r w:rsidRPr="006409E7">
        <w:rPr>
          <w:rFonts w:eastAsia="Times New Roman"/>
          <w:lang w:val="en-GB" w:eastAsia="en-GB"/>
        </w:rPr>
        <w:t>cases</w:t>
      </w:r>
      <w:proofErr w:type="gramEnd"/>
      <w:r w:rsidRPr="006409E7">
        <w:rPr>
          <w:rFonts w:eastAsia="Times New Roman"/>
          <w:lang w:val="en-GB" w:eastAsia="en-GB"/>
        </w:rPr>
        <w:t xml:space="preserve"> victims are threatened and can suffer extreme violence as the criminals exert control. Many have their identity documents confiscated and have most of their earnings withheld as 'payment' for living costs or for their journey to the UK.</w:t>
      </w:r>
    </w:p>
    <w:p w14:paraId="7872BA99" w14:textId="77777777" w:rsidR="00DC7B8F" w:rsidRPr="006409E7" w:rsidRDefault="00DC7B8F" w:rsidP="00DC7B8F">
      <w:pPr>
        <w:widowControl/>
        <w:autoSpaceDE/>
        <w:autoSpaceDN/>
        <w:rPr>
          <w:rFonts w:eastAsia="Times New Roman"/>
          <w:lang w:val="en-GB" w:eastAsia="en-GB"/>
        </w:rPr>
      </w:pPr>
    </w:p>
    <w:p w14:paraId="646D876D" w14:textId="77777777" w:rsidR="00DC7B8F" w:rsidRDefault="00DC7B8F" w:rsidP="00DC7B8F">
      <w:pPr>
        <w:widowControl/>
        <w:autoSpaceDE/>
        <w:autoSpaceDN/>
        <w:outlineLvl w:val="1"/>
        <w:rPr>
          <w:rFonts w:eastAsia="Times New Roman"/>
          <w:b/>
          <w:bCs/>
          <w:lang w:val="en-GB" w:eastAsia="en-GB"/>
        </w:rPr>
      </w:pPr>
      <w:r w:rsidRPr="006409E7">
        <w:rPr>
          <w:rFonts w:eastAsia="Times New Roman"/>
          <w:b/>
          <w:bCs/>
          <w:lang w:val="en-GB" w:eastAsia="en-GB"/>
        </w:rPr>
        <w:t>Preventing modern slavery and human trafficking </w:t>
      </w:r>
    </w:p>
    <w:p w14:paraId="58F14693" w14:textId="77777777" w:rsidR="00DC7B8F" w:rsidRDefault="00DC7B8F" w:rsidP="00DC7B8F">
      <w:pPr>
        <w:widowControl/>
        <w:autoSpaceDE/>
        <w:autoSpaceDN/>
        <w:outlineLvl w:val="1"/>
        <w:rPr>
          <w:rFonts w:eastAsia="Times New Roman"/>
          <w:b/>
          <w:bCs/>
          <w:lang w:val="en-GB" w:eastAsia="en-GB"/>
        </w:rPr>
      </w:pPr>
      <w:r w:rsidRPr="006409E7">
        <w:rPr>
          <w:rFonts w:eastAsia="Times New Roman"/>
          <w:lang w:val="en-GB" w:eastAsia="en-GB"/>
        </w:rPr>
        <w:t xml:space="preserve">It looks likely that the number of victims of modern slavery globally will continue to rise over the coming years. It is vital that we educate potential victims about the risks, how to avoid becoming a victim, and what to do if they are being exploited. </w:t>
      </w:r>
    </w:p>
    <w:p w14:paraId="3B2D5769" w14:textId="77777777" w:rsidR="00DC7B8F" w:rsidRDefault="00DC7B8F" w:rsidP="00DC7B8F">
      <w:pPr>
        <w:widowControl/>
        <w:autoSpaceDE/>
        <w:autoSpaceDN/>
        <w:outlineLvl w:val="1"/>
        <w:rPr>
          <w:rFonts w:eastAsia="Times New Roman"/>
          <w:lang w:val="en-GB" w:eastAsia="en-GB"/>
        </w:rPr>
      </w:pPr>
      <w:r w:rsidRPr="006409E7">
        <w:rPr>
          <w:rFonts w:eastAsia="Times New Roman"/>
          <w:lang w:val="en-GB" w:eastAsia="en-GB"/>
        </w:rPr>
        <w:t>The more people who can recognise and report modern slavery the more effectively we can safeguard victims and bring the traffickers to justice.</w:t>
      </w:r>
    </w:p>
    <w:p w14:paraId="6F076B02" w14:textId="77777777" w:rsidR="00493FEA" w:rsidRDefault="00493FEA" w:rsidP="00DC7B8F">
      <w:pPr>
        <w:widowControl/>
        <w:autoSpaceDE/>
        <w:autoSpaceDN/>
        <w:outlineLvl w:val="1"/>
        <w:rPr>
          <w:rFonts w:eastAsia="Times New Roman"/>
          <w:lang w:val="en-GB" w:eastAsia="en-GB"/>
        </w:rPr>
      </w:pPr>
    </w:p>
    <w:p w14:paraId="62BD8B0A" w14:textId="243063AE" w:rsidR="00493FEA" w:rsidRDefault="00493FEA" w:rsidP="00DC7B8F">
      <w:pPr>
        <w:widowControl/>
        <w:autoSpaceDE/>
        <w:autoSpaceDN/>
        <w:outlineLvl w:val="1"/>
        <w:rPr>
          <w:rFonts w:eastAsia="Times New Roman"/>
          <w:lang w:val="en-GB" w:eastAsia="en-GB"/>
        </w:rPr>
      </w:pPr>
      <w:r>
        <w:rPr>
          <w:rFonts w:eastAsia="Times New Roman"/>
          <w:lang w:val="en-GB" w:eastAsia="en-GB"/>
        </w:rPr>
        <w:t>Access Anyone have the following in place to help prevent modern slavery and human trafficking.</w:t>
      </w:r>
    </w:p>
    <w:p w14:paraId="39E3D88A" w14:textId="4A90B825" w:rsidR="00493FEA" w:rsidRDefault="00493FEA" w:rsidP="00493FEA">
      <w:pPr>
        <w:pStyle w:val="ListParagraph"/>
        <w:numPr>
          <w:ilvl w:val="0"/>
          <w:numId w:val="1"/>
        </w:numPr>
        <w:outlineLvl w:val="1"/>
        <w:rPr>
          <w:rFonts w:eastAsia="Times New Roman"/>
          <w:lang w:eastAsia="en-GB"/>
        </w:rPr>
      </w:pPr>
      <w:r>
        <w:rPr>
          <w:rFonts w:eastAsia="Times New Roman"/>
          <w:lang w:eastAsia="en-GB"/>
        </w:rPr>
        <w:t>Increase Awareness and training</w:t>
      </w:r>
    </w:p>
    <w:p w14:paraId="59C0A7DC" w14:textId="6D48BFB8" w:rsidR="00493FEA" w:rsidRDefault="00493FEA" w:rsidP="00493FEA">
      <w:pPr>
        <w:pStyle w:val="ListParagraph"/>
        <w:numPr>
          <w:ilvl w:val="0"/>
          <w:numId w:val="1"/>
        </w:numPr>
        <w:outlineLvl w:val="1"/>
        <w:rPr>
          <w:rFonts w:eastAsia="Times New Roman"/>
          <w:lang w:eastAsia="en-GB"/>
        </w:rPr>
      </w:pPr>
      <w:r>
        <w:rPr>
          <w:rFonts w:eastAsia="Times New Roman"/>
          <w:lang w:eastAsia="en-GB"/>
        </w:rPr>
        <w:t xml:space="preserve">Established </w:t>
      </w:r>
      <w:proofErr w:type="spellStart"/>
      <w:r>
        <w:rPr>
          <w:rFonts w:eastAsia="Times New Roman"/>
          <w:lang w:eastAsia="en-GB"/>
        </w:rPr>
        <w:t>polices</w:t>
      </w:r>
      <w:proofErr w:type="spellEnd"/>
      <w:r>
        <w:rPr>
          <w:rFonts w:eastAsia="Times New Roman"/>
          <w:lang w:eastAsia="en-GB"/>
        </w:rPr>
        <w:t xml:space="preserve"> and procedures</w:t>
      </w:r>
    </w:p>
    <w:p w14:paraId="7EA00B7E" w14:textId="0B318E1F" w:rsidR="00493FEA" w:rsidRDefault="00493FEA" w:rsidP="00493FEA">
      <w:pPr>
        <w:pStyle w:val="ListParagraph"/>
        <w:numPr>
          <w:ilvl w:val="0"/>
          <w:numId w:val="1"/>
        </w:numPr>
        <w:outlineLvl w:val="1"/>
        <w:rPr>
          <w:rFonts w:eastAsia="Times New Roman"/>
          <w:lang w:eastAsia="en-GB"/>
        </w:rPr>
      </w:pPr>
      <w:r>
        <w:rPr>
          <w:rFonts w:eastAsia="Times New Roman"/>
          <w:lang w:eastAsia="en-GB"/>
        </w:rPr>
        <w:t xml:space="preserve">Conduct Risk Assessments and Due </w:t>
      </w:r>
      <w:proofErr w:type="spellStart"/>
      <w:r>
        <w:rPr>
          <w:rFonts w:eastAsia="Times New Roman"/>
          <w:lang w:eastAsia="en-GB"/>
        </w:rPr>
        <w:t>Dilligence</w:t>
      </w:r>
      <w:proofErr w:type="spellEnd"/>
    </w:p>
    <w:p w14:paraId="27656825" w14:textId="4507F4DA" w:rsidR="00493FEA" w:rsidRDefault="00493FEA" w:rsidP="00493FEA">
      <w:pPr>
        <w:pStyle w:val="ListParagraph"/>
        <w:numPr>
          <w:ilvl w:val="0"/>
          <w:numId w:val="1"/>
        </w:numPr>
        <w:outlineLvl w:val="1"/>
        <w:rPr>
          <w:rFonts w:eastAsia="Times New Roman"/>
          <w:lang w:eastAsia="en-GB"/>
        </w:rPr>
      </w:pPr>
      <w:r>
        <w:rPr>
          <w:rFonts w:eastAsia="Times New Roman"/>
          <w:lang w:eastAsia="en-GB"/>
        </w:rPr>
        <w:t>Promote Ethical Sourcing and Supply Chain Management</w:t>
      </w:r>
    </w:p>
    <w:p w14:paraId="65901030" w14:textId="178DE157" w:rsidR="00FD12B9" w:rsidRDefault="00FD12B9" w:rsidP="00493FEA">
      <w:pPr>
        <w:pStyle w:val="ListParagraph"/>
        <w:numPr>
          <w:ilvl w:val="0"/>
          <w:numId w:val="1"/>
        </w:numPr>
        <w:outlineLvl w:val="1"/>
        <w:rPr>
          <w:rFonts w:eastAsia="Times New Roman"/>
          <w:lang w:eastAsia="en-GB"/>
        </w:rPr>
      </w:pPr>
      <w:r>
        <w:rPr>
          <w:rFonts w:eastAsia="Times New Roman"/>
          <w:lang w:eastAsia="en-GB"/>
        </w:rPr>
        <w:t>Supply chain review</w:t>
      </w:r>
    </w:p>
    <w:p w14:paraId="75E9CBA6" w14:textId="4B9F2882" w:rsidR="00493FEA" w:rsidRDefault="00493FEA" w:rsidP="00493FEA">
      <w:pPr>
        <w:pStyle w:val="ListParagraph"/>
        <w:numPr>
          <w:ilvl w:val="0"/>
          <w:numId w:val="1"/>
        </w:numPr>
        <w:outlineLvl w:val="1"/>
        <w:rPr>
          <w:rFonts w:eastAsia="Times New Roman"/>
          <w:lang w:eastAsia="en-GB"/>
        </w:rPr>
      </w:pPr>
      <w:r>
        <w:rPr>
          <w:rFonts w:eastAsia="Times New Roman"/>
          <w:lang w:eastAsia="en-GB"/>
        </w:rPr>
        <w:t>Monitor and Evaluate</w:t>
      </w:r>
    </w:p>
    <w:p w14:paraId="63A975E6" w14:textId="1EE6EF94" w:rsidR="00FD12B9" w:rsidRPr="00493FEA" w:rsidRDefault="00FD12B9" w:rsidP="00493FEA">
      <w:pPr>
        <w:pStyle w:val="ListParagraph"/>
        <w:numPr>
          <w:ilvl w:val="0"/>
          <w:numId w:val="1"/>
        </w:numPr>
        <w:outlineLvl w:val="1"/>
        <w:rPr>
          <w:rFonts w:eastAsia="Times New Roman"/>
          <w:lang w:eastAsia="en-GB"/>
        </w:rPr>
      </w:pPr>
      <w:r>
        <w:rPr>
          <w:rFonts w:eastAsia="Times New Roman"/>
          <w:lang w:eastAsia="en-GB"/>
        </w:rPr>
        <w:t>Continuous Improvement</w:t>
      </w:r>
    </w:p>
    <w:p w14:paraId="2E30077F" w14:textId="77777777" w:rsidR="00BD6F6C" w:rsidRDefault="00442BA7" w:rsidP="00DC7B8F">
      <w:pPr>
        <w:widowControl/>
        <w:autoSpaceDE/>
        <w:autoSpaceDN/>
        <w:outlineLvl w:val="1"/>
        <w:rPr>
          <w:rFonts w:eastAsia="Times New Roman"/>
          <w:b/>
          <w:bCs/>
          <w:lang w:val="en-GB" w:eastAsia="en-GB"/>
        </w:rPr>
      </w:pPr>
      <w:r>
        <w:rPr>
          <w:rFonts w:eastAsia="Times New Roman"/>
          <w:b/>
          <w:bCs/>
          <w:lang w:val="en-GB" w:eastAsia="en-GB"/>
        </w:rPr>
        <w:t xml:space="preserve">Organisation </w:t>
      </w:r>
      <w:r w:rsidR="00BD6F6C">
        <w:rPr>
          <w:rFonts w:eastAsia="Times New Roman"/>
          <w:b/>
          <w:bCs/>
          <w:lang w:val="en-GB" w:eastAsia="en-GB"/>
        </w:rPr>
        <w:t xml:space="preserve">Structure </w:t>
      </w:r>
      <w:r>
        <w:rPr>
          <w:rFonts w:eastAsia="Times New Roman"/>
          <w:b/>
          <w:bCs/>
          <w:lang w:val="en-GB" w:eastAsia="en-GB"/>
        </w:rPr>
        <w:t>and</w:t>
      </w:r>
      <w:r w:rsidR="00BD6F6C">
        <w:rPr>
          <w:rFonts w:eastAsia="Times New Roman"/>
          <w:b/>
          <w:bCs/>
          <w:lang w:val="en-GB" w:eastAsia="en-GB"/>
        </w:rPr>
        <w:t xml:space="preserve"> Supply chains</w:t>
      </w:r>
    </w:p>
    <w:p w14:paraId="4EFD898B" w14:textId="4A2F7670" w:rsidR="00BD6F6C" w:rsidRDefault="00BD6F6C" w:rsidP="00DC7B8F">
      <w:pPr>
        <w:widowControl/>
        <w:autoSpaceDE/>
        <w:autoSpaceDN/>
        <w:outlineLvl w:val="1"/>
        <w:rPr>
          <w:rFonts w:eastAsia="Times New Roman"/>
          <w:lang w:val="en-GB" w:eastAsia="en-GB"/>
        </w:rPr>
      </w:pPr>
      <w:r>
        <w:rPr>
          <w:rFonts w:eastAsia="Times New Roman"/>
          <w:lang w:val="en-GB" w:eastAsia="en-GB"/>
        </w:rPr>
        <w:t xml:space="preserve">Access Anyone provides NEPTs service nationwide, as a company we employ around 25 fulltime staff and proudly collaborate with Southend College to have </w:t>
      </w:r>
      <w:r w:rsidR="003C5ADC">
        <w:rPr>
          <w:rFonts w:eastAsia="Times New Roman"/>
          <w:lang w:val="en-GB" w:eastAsia="en-GB"/>
        </w:rPr>
        <w:t>Level T work experience.</w:t>
      </w:r>
    </w:p>
    <w:p w14:paraId="557F2119" w14:textId="091555E0" w:rsidR="00DC7B8F" w:rsidRPr="00BD6F6C" w:rsidRDefault="00BD6F6C" w:rsidP="00BD6F6C">
      <w:pPr>
        <w:pStyle w:val="ListParagraph"/>
        <w:numPr>
          <w:ilvl w:val="0"/>
          <w:numId w:val="2"/>
        </w:numPr>
        <w:outlineLvl w:val="1"/>
        <w:rPr>
          <w:rFonts w:eastAsia="Times New Roman"/>
          <w:b/>
          <w:bCs/>
          <w:lang w:eastAsia="en-GB"/>
        </w:rPr>
      </w:pPr>
      <w:r>
        <w:rPr>
          <w:rFonts w:eastAsia="Times New Roman"/>
          <w:lang w:eastAsia="en-GB"/>
        </w:rPr>
        <w:t>Update the modern slavery statement annually</w:t>
      </w:r>
    </w:p>
    <w:p w14:paraId="23A963FC" w14:textId="4B5FE611" w:rsidR="00BD6F6C" w:rsidRPr="00BD6F6C" w:rsidRDefault="00BD6F6C" w:rsidP="00BD6F6C">
      <w:pPr>
        <w:pStyle w:val="ListParagraph"/>
        <w:numPr>
          <w:ilvl w:val="0"/>
          <w:numId w:val="2"/>
        </w:numPr>
        <w:outlineLvl w:val="1"/>
        <w:rPr>
          <w:rFonts w:eastAsia="Times New Roman"/>
          <w:b/>
          <w:bCs/>
          <w:lang w:eastAsia="en-GB"/>
        </w:rPr>
      </w:pPr>
      <w:r>
        <w:rPr>
          <w:rFonts w:eastAsia="Times New Roman"/>
          <w:lang w:eastAsia="en-GB"/>
        </w:rPr>
        <w:t>Publish our modern slavery statement</w:t>
      </w:r>
    </w:p>
    <w:p w14:paraId="51192A23" w14:textId="3CFA532A" w:rsidR="00BD6F6C" w:rsidRPr="00100C51" w:rsidRDefault="00BD6F6C" w:rsidP="00BD6F6C">
      <w:pPr>
        <w:pStyle w:val="ListParagraph"/>
        <w:numPr>
          <w:ilvl w:val="0"/>
          <w:numId w:val="2"/>
        </w:numPr>
        <w:outlineLvl w:val="1"/>
        <w:rPr>
          <w:rFonts w:eastAsia="Times New Roman"/>
          <w:b/>
          <w:bCs/>
          <w:lang w:eastAsia="en-GB"/>
        </w:rPr>
      </w:pPr>
      <w:r>
        <w:rPr>
          <w:rFonts w:eastAsia="Times New Roman"/>
          <w:lang w:eastAsia="en-GB"/>
        </w:rPr>
        <w:t xml:space="preserve">Board of Directors approval </w:t>
      </w:r>
    </w:p>
    <w:p w14:paraId="4A8BE2CD" w14:textId="77777777" w:rsidR="00100C51" w:rsidRPr="00100C51" w:rsidRDefault="00BD6F6C" w:rsidP="00100C51">
      <w:pPr>
        <w:pStyle w:val="ListParagraph"/>
        <w:numPr>
          <w:ilvl w:val="0"/>
          <w:numId w:val="2"/>
        </w:numPr>
        <w:outlineLvl w:val="1"/>
        <w:rPr>
          <w:rFonts w:eastAsia="Times New Roman"/>
          <w:b/>
          <w:bCs/>
          <w:lang w:eastAsia="en-GB"/>
        </w:rPr>
      </w:pPr>
      <w:r w:rsidRPr="00100C51">
        <w:rPr>
          <w:rFonts w:eastAsia="Times New Roman"/>
          <w:lang w:eastAsia="en-GB"/>
        </w:rPr>
        <w:t xml:space="preserve">Director sign </w:t>
      </w:r>
    </w:p>
    <w:p w14:paraId="2930FC74" w14:textId="77777777" w:rsidR="00510EE9" w:rsidRDefault="00510EE9" w:rsidP="00100C51">
      <w:pPr>
        <w:outlineLvl w:val="1"/>
        <w:rPr>
          <w:rFonts w:eastAsia="Times New Roman"/>
          <w:b/>
          <w:bCs/>
          <w:lang w:eastAsia="en-GB"/>
        </w:rPr>
      </w:pPr>
      <w:r>
        <w:rPr>
          <w:rFonts w:eastAsia="Times New Roman"/>
          <w:b/>
          <w:bCs/>
          <w:lang w:eastAsia="en-GB"/>
        </w:rPr>
        <w:lastRenderedPageBreak/>
        <w:t>Supply Chain Integration</w:t>
      </w:r>
    </w:p>
    <w:p w14:paraId="6F5F0E8D" w14:textId="529B419D" w:rsidR="00100C51" w:rsidRPr="00100C51" w:rsidRDefault="00100C51" w:rsidP="00100C51">
      <w:pPr>
        <w:outlineLvl w:val="1"/>
        <w:rPr>
          <w:rFonts w:eastAsia="Times New Roman"/>
          <w:b/>
          <w:bCs/>
          <w:lang w:val="en-GB" w:eastAsia="en-GB"/>
        </w:rPr>
      </w:pPr>
      <w:r w:rsidRPr="00100C51">
        <w:rPr>
          <w:rFonts w:eastAsia="Times New Roman"/>
          <w:lang w:eastAsia="en-GB"/>
        </w:rPr>
        <w:t xml:space="preserve">Our </w:t>
      </w:r>
      <w:proofErr w:type="spellStart"/>
      <w:r w:rsidRPr="00100C51">
        <w:rPr>
          <w:rFonts w:eastAsia="Times New Roman"/>
          <w:lang w:eastAsia="en-GB"/>
        </w:rPr>
        <w:t>organisation</w:t>
      </w:r>
      <w:proofErr w:type="spellEnd"/>
      <w:r w:rsidRPr="00100C51">
        <w:rPr>
          <w:rFonts w:eastAsia="Times New Roman"/>
          <w:lang w:eastAsia="en-GB"/>
        </w:rPr>
        <w:t xml:space="preserve"> is committed to preventing modern slavery and human trafficking in all areas of our operations and supply chain. The Modern Slavery Policy forms part of our wider ethical governance framework and is overseen by the Compliance team, with regular reporting to the management Team and Directors.</w:t>
      </w:r>
    </w:p>
    <w:p w14:paraId="2CBE27EB" w14:textId="77777777" w:rsidR="00100C51" w:rsidRPr="00100C51" w:rsidRDefault="00100C51" w:rsidP="00100C51">
      <w:pPr>
        <w:spacing w:before="100" w:beforeAutospacing="1" w:after="100" w:afterAutospacing="1"/>
        <w:rPr>
          <w:rFonts w:eastAsia="Times New Roman"/>
          <w:lang w:eastAsia="en-GB"/>
        </w:rPr>
      </w:pPr>
      <w:r w:rsidRPr="00100C51">
        <w:rPr>
          <w:rFonts w:eastAsia="Times New Roman"/>
          <w:lang w:eastAsia="en-GB"/>
        </w:rPr>
        <w:t xml:space="preserve">Internally, the policy is embedded through staff training, awareness materials, and inclusion in induction </w:t>
      </w:r>
      <w:proofErr w:type="spellStart"/>
      <w:r w:rsidRPr="00100C51">
        <w:rPr>
          <w:rFonts w:eastAsia="Times New Roman"/>
          <w:lang w:eastAsia="en-GB"/>
        </w:rPr>
        <w:t>programmes</w:t>
      </w:r>
      <w:proofErr w:type="spellEnd"/>
      <w:r w:rsidRPr="00100C51">
        <w:rPr>
          <w:rFonts w:eastAsia="Times New Roman"/>
          <w:lang w:eastAsia="en-GB"/>
        </w:rPr>
        <w:t>. All employees are trained to identify indicators of exploitation and to report concerns through our confidential whistleblowing channels. Our HR and recruitment procedures ensure that all employment is voluntary and compliant with right-to-work and fair pay standards.</w:t>
      </w:r>
    </w:p>
    <w:p w14:paraId="160E1D0B" w14:textId="77777777" w:rsidR="00100C51" w:rsidRPr="00100C51" w:rsidRDefault="00100C51" w:rsidP="00100C51">
      <w:pPr>
        <w:spacing w:before="100" w:beforeAutospacing="1" w:after="100" w:afterAutospacing="1"/>
        <w:rPr>
          <w:rFonts w:eastAsia="Times New Roman"/>
          <w:lang w:eastAsia="en-GB"/>
        </w:rPr>
      </w:pPr>
      <w:r w:rsidRPr="00100C51">
        <w:rPr>
          <w:rFonts w:eastAsia="Times New Roman"/>
          <w:lang w:eastAsia="en-GB"/>
        </w:rPr>
        <w:t>Across our supply chain, we require all suppliers and contractors to confirm compliance with our Modern Slavery Policy or provide evidence of equivalent measures. Risk-based due diligence is undertaken before engagement. Higher-risk suppliers are subject to enhanced checks and, where appropriate, independent audit.</w:t>
      </w:r>
    </w:p>
    <w:p w14:paraId="367CEB17" w14:textId="77777777" w:rsidR="00100C51" w:rsidRPr="00100C51" w:rsidRDefault="00100C51" w:rsidP="00100C51">
      <w:pPr>
        <w:spacing w:before="100" w:beforeAutospacing="1" w:after="100" w:afterAutospacing="1"/>
        <w:rPr>
          <w:rFonts w:eastAsia="Times New Roman"/>
          <w:lang w:eastAsia="en-GB"/>
        </w:rPr>
      </w:pPr>
      <w:r w:rsidRPr="00100C51">
        <w:rPr>
          <w:rFonts w:eastAsia="Times New Roman"/>
          <w:lang w:eastAsia="en-GB"/>
        </w:rPr>
        <w:t>We maintain open communication with our suppliers, promoting collaboration and continuous improvement. The policy is reviewed annually to reflect legislative updates, audit findings, and feedback from staff and suppliers.</w:t>
      </w:r>
    </w:p>
    <w:p w14:paraId="71539EC1" w14:textId="77777777" w:rsidR="00100C51" w:rsidRPr="00100C51" w:rsidRDefault="00100C51" w:rsidP="00100C51">
      <w:pPr>
        <w:spacing w:before="100" w:beforeAutospacing="1" w:after="100" w:afterAutospacing="1"/>
        <w:rPr>
          <w:rFonts w:eastAsia="Times New Roman"/>
          <w:lang w:eastAsia="en-GB"/>
        </w:rPr>
      </w:pPr>
      <w:r w:rsidRPr="00100C51">
        <w:rPr>
          <w:rFonts w:eastAsia="Times New Roman"/>
          <w:lang w:eastAsia="en-GB"/>
        </w:rPr>
        <w:t xml:space="preserve">Through this integrated approach, our </w:t>
      </w:r>
      <w:proofErr w:type="spellStart"/>
      <w:r w:rsidRPr="00100C51">
        <w:rPr>
          <w:rFonts w:eastAsia="Times New Roman"/>
          <w:lang w:eastAsia="en-GB"/>
        </w:rPr>
        <w:t>organisation</w:t>
      </w:r>
      <w:proofErr w:type="spellEnd"/>
      <w:r w:rsidRPr="00100C51">
        <w:rPr>
          <w:rFonts w:eastAsia="Times New Roman"/>
          <w:lang w:eastAsia="en-GB"/>
        </w:rPr>
        <w:t xml:space="preserve"> ensures that ethical and transparent practices are maintained throughout our operations and supply chain.</w:t>
      </w:r>
    </w:p>
    <w:p w14:paraId="6712B8B5" w14:textId="2FFE444E" w:rsidR="00BD6F6C" w:rsidRPr="00100C51" w:rsidRDefault="00BD6F6C" w:rsidP="00100C51">
      <w:pPr>
        <w:outlineLvl w:val="1"/>
        <w:rPr>
          <w:rFonts w:eastAsia="Times New Roman"/>
          <w:b/>
          <w:bCs/>
          <w:lang w:eastAsia="en-GB"/>
        </w:rPr>
      </w:pPr>
    </w:p>
    <w:p w14:paraId="37EB2F22" w14:textId="77777777" w:rsidR="00100C51" w:rsidRPr="00100C51" w:rsidRDefault="00100C51" w:rsidP="00100C51">
      <w:pPr>
        <w:outlineLvl w:val="1"/>
        <w:rPr>
          <w:rFonts w:eastAsia="Times New Roman"/>
          <w:b/>
          <w:bCs/>
          <w:lang w:eastAsia="en-GB"/>
        </w:rPr>
      </w:pPr>
    </w:p>
    <w:p w14:paraId="2255EE2A" w14:textId="77777777" w:rsidR="003C5ADC" w:rsidRPr="003C5ADC" w:rsidRDefault="003C5ADC" w:rsidP="003C5ADC">
      <w:pPr>
        <w:pStyle w:val="Heading3"/>
        <w:spacing w:before="0" w:after="0"/>
        <w:rPr>
          <w:rFonts w:ascii="Arial" w:eastAsia="Times New Roman" w:hAnsi="Arial" w:cs="Arial"/>
          <w:b/>
          <w:bCs/>
          <w:color w:val="auto"/>
          <w:sz w:val="22"/>
          <w:szCs w:val="22"/>
        </w:rPr>
      </w:pPr>
      <w:r w:rsidRPr="003C5ADC">
        <w:rPr>
          <w:rFonts w:ascii="Arial" w:hAnsi="Arial" w:cs="Arial"/>
          <w:b/>
          <w:bCs/>
          <w:color w:val="auto"/>
          <w:sz w:val="22"/>
          <w:szCs w:val="22"/>
        </w:rPr>
        <w:t>Policies in relation to slavery and human trafficking</w:t>
      </w:r>
    </w:p>
    <w:p w14:paraId="15816788" w14:textId="77777777" w:rsidR="003C5ADC" w:rsidRDefault="003C5ADC" w:rsidP="003C5ADC">
      <w:pPr>
        <w:pStyle w:val="NormalWeb"/>
        <w:spacing w:before="0" w:beforeAutospacing="0" w:after="0" w:afterAutospacing="0"/>
        <w:rPr>
          <w:rFonts w:ascii="Arial" w:hAnsi="Arial" w:cs="Arial"/>
          <w:sz w:val="22"/>
          <w:szCs w:val="22"/>
        </w:rPr>
      </w:pPr>
      <w:r w:rsidRPr="003C5ADC">
        <w:rPr>
          <w:rFonts w:ascii="Arial" w:hAnsi="Arial" w:cs="Arial"/>
          <w:sz w:val="22"/>
          <w:szCs w:val="22"/>
        </w:rPr>
        <w:t>We have zero tolerance of slavery and human trafficking and are committed to maintaining and improving systems, processes, and policies to avoid complicity in human rights violation and to prevent slavery and human trafficking in our supply chain.</w:t>
      </w:r>
      <w:r>
        <w:rPr>
          <w:rFonts w:ascii="Arial" w:hAnsi="Arial" w:cs="Arial"/>
          <w:sz w:val="22"/>
          <w:szCs w:val="22"/>
        </w:rPr>
        <w:t xml:space="preserve"> </w:t>
      </w:r>
      <w:r w:rsidRPr="003C5ADC">
        <w:rPr>
          <w:rFonts w:ascii="Arial" w:hAnsi="Arial" w:cs="Arial"/>
          <w:sz w:val="22"/>
          <w:szCs w:val="22"/>
        </w:rPr>
        <w:t>We are committed to acting ethically and with integrity and transparency in all our business dealings and to putting effective systems and controls in place to protect our staff and the public against any form of modern slavery. Through the implementation of robust recruitment policies and procedures</w:t>
      </w:r>
      <w:r>
        <w:rPr>
          <w:rFonts w:ascii="Arial" w:hAnsi="Arial" w:cs="Arial"/>
          <w:sz w:val="22"/>
          <w:szCs w:val="22"/>
        </w:rPr>
        <w:t xml:space="preserve"> Access Anyone LTD </w:t>
      </w:r>
      <w:r w:rsidRPr="003C5ADC">
        <w:rPr>
          <w:rFonts w:ascii="Arial" w:hAnsi="Arial" w:cs="Arial"/>
          <w:sz w:val="22"/>
          <w:szCs w:val="22"/>
        </w:rPr>
        <w:t>ensure that comprehensive checks and balances are in place to negate the likelihood of individuals being employed who have been trafficked illegally or who are the victims of Modern Slavery.</w:t>
      </w:r>
    </w:p>
    <w:p w14:paraId="5D5E9440" w14:textId="38CFC33A" w:rsidR="003C5ADC" w:rsidRDefault="003C5ADC" w:rsidP="003C5ADC">
      <w:pPr>
        <w:pStyle w:val="NormalWeb"/>
        <w:spacing w:before="0" w:beforeAutospacing="0" w:after="0" w:afterAutospacing="0"/>
        <w:rPr>
          <w:rFonts w:ascii="Arial" w:hAnsi="Arial" w:cs="Arial"/>
          <w:sz w:val="22"/>
          <w:szCs w:val="22"/>
        </w:rPr>
      </w:pPr>
      <w:r>
        <w:rPr>
          <w:rFonts w:ascii="Arial" w:hAnsi="Arial" w:cs="Arial"/>
          <w:sz w:val="22"/>
          <w:szCs w:val="22"/>
        </w:rPr>
        <w:t>T</w:t>
      </w:r>
      <w:r w:rsidRPr="003C5ADC">
        <w:rPr>
          <w:rFonts w:ascii="Arial" w:hAnsi="Arial" w:cs="Arial"/>
          <w:sz w:val="22"/>
          <w:szCs w:val="22"/>
        </w:rPr>
        <w:t>hese checks include but are not limited to:</w:t>
      </w:r>
    </w:p>
    <w:p w14:paraId="262B779E" w14:textId="491A4F1D" w:rsidR="003C5ADC" w:rsidRDefault="003C5ADC" w:rsidP="003C5ADC">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rPr>
        <w:t>References</w:t>
      </w:r>
    </w:p>
    <w:p w14:paraId="40B02653" w14:textId="1F74AA20" w:rsidR="003C5ADC" w:rsidRDefault="003C5ADC" w:rsidP="003C5ADC">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rPr>
        <w:t xml:space="preserve">Occupational health </w:t>
      </w:r>
      <w:proofErr w:type="spellStart"/>
      <w:r>
        <w:rPr>
          <w:rFonts w:ascii="Arial" w:hAnsi="Arial" w:cs="Arial"/>
          <w:sz w:val="22"/>
          <w:szCs w:val="22"/>
        </w:rPr>
        <w:t>screeneing</w:t>
      </w:r>
      <w:proofErr w:type="spellEnd"/>
    </w:p>
    <w:p w14:paraId="37B6E233" w14:textId="426901F1" w:rsidR="003C5ADC" w:rsidRDefault="003C5ADC" w:rsidP="003C5ADC">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rPr>
        <w:t>DBS and immigration checks</w:t>
      </w:r>
    </w:p>
    <w:p w14:paraId="2B060342" w14:textId="69EDB659" w:rsidR="003C5ADC" w:rsidRDefault="003C5ADC" w:rsidP="003C5ADC">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rPr>
        <w:t>Identity checks</w:t>
      </w:r>
    </w:p>
    <w:p w14:paraId="26914B4B" w14:textId="77777777" w:rsidR="00CF1A81" w:rsidRDefault="00CF1A81" w:rsidP="00CF1A81">
      <w:pPr>
        <w:pStyle w:val="NormalWeb"/>
        <w:spacing w:before="0" w:beforeAutospacing="0" w:after="0" w:afterAutospacing="0"/>
        <w:rPr>
          <w:rFonts w:ascii="Arial" w:hAnsi="Arial" w:cs="Arial"/>
          <w:sz w:val="22"/>
          <w:szCs w:val="22"/>
        </w:rPr>
      </w:pPr>
    </w:p>
    <w:p w14:paraId="5203212B" w14:textId="5ED7C6BC" w:rsidR="0016702B" w:rsidRDefault="0016702B" w:rsidP="0016702B">
      <w:pPr>
        <w:pStyle w:val="NormalWeb"/>
        <w:spacing w:before="0" w:beforeAutospacing="0" w:after="0" w:afterAutospacing="0"/>
        <w:rPr>
          <w:rFonts w:ascii="Arial" w:hAnsi="Arial" w:cs="Arial"/>
          <w:b/>
          <w:bCs/>
          <w:sz w:val="22"/>
          <w:szCs w:val="22"/>
        </w:rPr>
      </w:pPr>
      <w:r>
        <w:rPr>
          <w:rFonts w:ascii="Arial" w:hAnsi="Arial" w:cs="Arial"/>
          <w:b/>
          <w:bCs/>
          <w:sz w:val="22"/>
          <w:szCs w:val="22"/>
        </w:rPr>
        <w:t>Risk assessments and management</w:t>
      </w:r>
    </w:p>
    <w:p w14:paraId="12300974" w14:textId="5CF181AA" w:rsidR="0016702B" w:rsidRDefault="0016702B" w:rsidP="0016702B">
      <w:pPr>
        <w:pStyle w:val="NormalWeb"/>
        <w:spacing w:before="0" w:beforeAutospacing="0" w:after="0" w:afterAutospacing="0"/>
        <w:rPr>
          <w:rFonts w:ascii="Arial" w:hAnsi="Arial" w:cs="Arial"/>
          <w:sz w:val="22"/>
          <w:szCs w:val="22"/>
        </w:rPr>
      </w:pPr>
      <w:r>
        <w:rPr>
          <w:rFonts w:ascii="Arial" w:hAnsi="Arial" w:cs="Arial"/>
          <w:sz w:val="22"/>
          <w:szCs w:val="22"/>
        </w:rPr>
        <w:t>Risk assessments are undertaken annually are as and when required, should Risks be highlighted these would be entered to the CAPA log to be processed by the compliance team.</w:t>
      </w:r>
    </w:p>
    <w:p w14:paraId="184E143C" w14:textId="77777777" w:rsidR="00A364D9" w:rsidRDefault="00A364D9" w:rsidP="0016702B">
      <w:pPr>
        <w:pStyle w:val="NormalWeb"/>
        <w:spacing w:before="0" w:beforeAutospacing="0" w:after="0" w:afterAutospacing="0"/>
        <w:rPr>
          <w:rFonts w:ascii="Arial" w:hAnsi="Arial" w:cs="Arial"/>
          <w:sz w:val="22"/>
          <w:szCs w:val="22"/>
        </w:rPr>
      </w:pPr>
    </w:p>
    <w:p w14:paraId="4F649AB5" w14:textId="65D5A970" w:rsidR="00A364D9" w:rsidRDefault="00A364D9" w:rsidP="0016702B">
      <w:pPr>
        <w:pStyle w:val="NormalWeb"/>
        <w:spacing w:before="0" w:beforeAutospacing="0" w:after="0" w:afterAutospacing="0"/>
        <w:rPr>
          <w:rFonts w:ascii="Arial" w:hAnsi="Arial" w:cs="Arial"/>
          <w:b/>
          <w:bCs/>
          <w:sz w:val="22"/>
          <w:szCs w:val="22"/>
        </w:rPr>
      </w:pPr>
      <w:r>
        <w:rPr>
          <w:rFonts w:ascii="Arial" w:hAnsi="Arial" w:cs="Arial"/>
          <w:b/>
          <w:bCs/>
          <w:sz w:val="22"/>
          <w:szCs w:val="22"/>
        </w:rPr>
        <w:t>Monitor and Evaluate</w:t>
      </w:r>
    </w:p>
    <w:p w14:paraId="38322435" w14:textId="1F3B5319" w:rsidR="003556CB" w:rsidRDefault="003556CB" w:rsidP="0016702B">
      <w:pPr>
        <w:pStyle w:val="NormalWeb"/>
        <w:spacing w:before="0" w:beforeAutospacing="0" w:after="0" w:afterAutospacing="0"/>
        <w:rPr>
          <w:rFonts w:ascii="Arial" w:hAnsi="Arial" w:cs="Arial"/>
          <w:sz w:val="22"/>
          <w:szCs w:val="22"/>
        </w:rPr>
      </w:pPr>
      <w:r>
        <w:rPr>
          <w:rFonts w:ascii="Arial" w:hAnsi="Arial" w:cs="Arial"/>
          <w:sz w:val="22"/>
          <w:szCs w:val="22"/>
        </w:rPr>
        <w:t>Access Anyone monitor and evaluate in various form.</w:t>
      </w:r>
    </w:p>
    <w:p w14:paraId="4A3C5606" w14:textId="5309FA4C" w:rsidR="002C3DFE" w:rsidRDefault="002C3DFE" w:rsidP="0016702B">
      <w:pPr>
        <w:pStyle w:val="NormalWeb"/>
        <w:spacing w:before="0" w:beforeAutospacing="0" w:after="0" w:afterAutospacing="0"/>
        <w:rPr>
          <w:rFonts w:ascii="Arial" w:hAnsi="Arial" w:cs="Arial"/>
          <w:sz w:val="22"/>
          <w:szCs w:val="22"/>
        </w:rPr>
      </w:pPr>
      <w:r>
        <w:rPr>
          <w:rFonts w:ascii="Arial" w:hAnsi="Arial" w:cs="Arial"/>
          <w:sz w:val="22"/>
          <w:szCs w:val="22"/>
        </w:rPr>
        <w:t>These may include risk assessment tools, contractual monitoring, Audit checks, Performance indicators and due diligence.</w:t>
      </w:r>
    </w:p>
    <w:p w14:paraId="3EB28F80" w14:textId="5424E51D" w:rsidR="00AB74DF" w:rsidRDefault="002C3DFE" w:rsidP="0016702B">
      <w:pPr>
        <w:pStyle w:val="NormalWeb"/>
        <w:spacing w:before="0" w:beforeAutospacing="0" w:after="0" w:afterAutospacing="0"/>
        <w:rPr>
          <w:rFonts w:ascii="Arial" w:hAnsi="Arial" w:cs="Arial"/>
          <w:sz w:val="22"/>
          <w:szCs w:val="22"/>
        </w:rPr>
      </w:pPr>
      <w:r>
        <w:rPr>
          <w:rFonts w:ascii="Arial" w:hAnsi="Arial" w:cs="Arial"/>
          <w:sz w:val="22"/>
          <w:szCs w:val="22"/>
        </w:rPr>
        <w:t>Access Anyone ltd hold r</w:t>
      </w:r>
      <w:r w:rsidR="00AB74DF">
        <w:rPr>
          <w:rFonts w:ascii="Arial" w:hAnsi="Arial" w:cs="Arial"/>
          <w:sz w:val="22"/>
          <w:szCs w:val="22"/>
        </w:rPr>
        <w:t>egular management meetings.</w:t>
      </w:r>
    </w:p>
    <w:p w14:paraId="118B9950" w14:textId="34E5ED99" w:rsidR="00AB74DF" w:rsidRDefault="00AB74DF" w:rsidP="0016702B">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58061F3A" w14:textId="50CCA237" w:rsidR="00A364D9" w:rsidRPr="00AB74DF" w:rsidRDefault="00A364D9" w:rsidP="0016702B">
      <w:pPr>
        <w:pStyle w:val="NormalWeb"/>
        <w:spacing w:before="0" w:beforeAutospacing="0" w:after="0" w:afterAutospacing="0"/>
        <w:rPr>
          <w:rFonts w:ascii="Arial" w:hAnsi="Arial" w:cs="Arial"/>
          <w:sz w:val="22"/>
          <w:szCs w:val="22"/>
        </w:rPr>
      </w:pPr>
      <w:r>
        <w:rPr>
          <w:rFonts w:ascii="Arial" w:hAnsi="Arial" w:cs="Arial"/>
          <w:b/>
          <w:bCs/>
          <w:sz w:val="22"/>
          <w:szCs w:val="22"/>
        </w:rPr>
        <w:t>Increase awareness and Training</w:t>
      </w:r>
    </w:p>
    <w:p w14:paraId="05010B0E" w14:textId="707F7DB9" w:rsidR="00A364D9" w:rsidRDefault="00A364D9" w:rsidP="0016702B">
      <w:pPr>
        <w:pStyle w:val="NormalWeb"/>
        <w:spacing w:before="0" w:beforeAutospacing="0" w:after="0" w:afterAutospacing="0"/>
        <w:rPr>
          <w:rFonts w:ascii="Arial" w:hAnsi="Arial" w:cs="Arial"/>
          <w:sz w:val="22"/>
          <w:szCs w:val="22"/>
        </w:rPr>
      </w:pPr>
      <w:r w:rsidRPr="00A364D9">
        <w:rPr>
          <w:rFonts w:ascii="Arial" w:hAnsi="Arial" w:cs="Arial"/>
          <w:sz w:val="22"/>
          <w:szCs w:val="22"/>
        </w:rPr>
        <w:lastRenderedPageBreak/>
        <w:t>To ensure a high level of understanding of the risks of modern slavery and human trafficking in our supply chains and our business, we have already provided training to our staff</w:t>
      </w:r>
      <w:r w:rsidR="00CF1A81">
        <w:rPr>
          <w:rFonts w:ascii="Arial" w:hAnsi="Arial" w:cs="Arial"/>
          <w:sz w:val="22"/>
          <w:szCs w:val="22"/>
        </w:rPr>
        <w:t>.</w:t>
      </w:r>
    </w:p>
    <w:p w14:paraId="3A2D4E6A" w14:textId="56FAA2B6" w:rsidR="00CF1A81" w:rsidRDefault="00CF1A81" w:rsidP="00CF1A81">
      <w:pPr>
        <w:pStyle w:val="NormalWeb"/>
        <w:numPr>
          <w:ilvl w:val="0"/>
          <w:numId w:val="4"/>
        </w:numPr>
        <w:spacing w:before="0" w:beforeAutospacing="0" w:after="0" w:afterAutospacing="0"/>
        <w:rPr>
          <w:rFonts w:ascii="Arial" w:hAnsi="Arial" w:cs="Arial"/>
          <w:b/>
          <w:bCs/>
          <w:sz w:val="22"/>
          <w:szCs w:val="22"/>
        </w:rPr>
      </w:pPr>
      <w:r>
        <w:rPr>
          <w:rFonts w:ascii="Arial" w:hAnsi="Arial" w:cs="Arial"/>
          <w:b/>
          <w:bCs/>
          <w:sz w:val="22"/>
          <w:szCs w:val="22"/>
        </w:rPr>
        <w:t>Modern slavery to be added to Induction process going forward</w:t>
      </w:r>
    </w:p>
    <w:p w14:paraId="230C37C9" w14:textId="51C727D2" w:rsidR="00CF1A81" w:rsidRDefault="00CF1A81" w:rsidP="00CF1A81">
      <w:pPr>
        <w:pStyle w:val="NormalWeb"/>
        <w:numPr>
          <w:ilvl w:val="0"/>
          <w:numId w:val="4"/>
        </w:numPr>
        <w:spacing w:before="0" w:beforeAutospacing="0" w:after="0" w:afterAutospacing="0"/>
        <w:rPr>
          <w:rFonts w:ascii="Arial" w:hAnsi="Arial" w:cs="Arial"/>
          <w:b/>
          <w:bCs/>
          <w:sz w:val="22"/>
          <w:szCs w:val="22"/>
        </w:rPr>
      </w:pPr>
      <w:r>
        <w:rPr>
          <w:rFonts w:ascii="Arial" w:hAnsi="Arial" w:cs="Arial"/>
          <w:b/>
          <w:bCs/>
          <w:sz w:val="22"/>
          <w:szCs w:val="22"/>
        </w:rPr>
        <w:t>Equality &amp; human Rights annually</w:t>
      </w:r>
    </w:p>
    <w:p w14:paraId="6543A3DD" w14:textId="6344B8C9" w:rsidR="00CF1A81" w:rsidRDefault="00CF1A81" w:rsidP="00CF1A81">
      <w:pPr>
        <w:pStyle w:val="NormalWeb"/>
        <w:numPr>
          <w:ilvl w:val="0"/>
          <w:numId w:val="4"/>
        </w:numPr>
        <w:spacing w:before="0" w:beforeAutospacing="0" w:after="0" w:afterAutospacing="0"/>
        <w:rPr>
          <w:rFonts w:ascii="Arial" w:hAnsi="Arial" w:cs="Arial"/>
          <w:b/>
          <w:bCs/>
          <w:sz w:val="22"/>
          <w:szCs w:val="22"/>
        </w:rPr>
      </w:pPr>
      <w:r>
        <w:rPr>
          <w:rFonts w:ascii="Arial" w:hAnsi="Arial" w:cs="Arial"/>
          <w:b/>
          <w:bCs/>
          <w:sz w:val="22"/>
          <w:szCs w:val="22"/>
        </w:rPr>
        <w:t>Safeguarding Adults annually</w:t>
      </w:r>
    </w:p>
    <w:p w14:paraId="4FF61320" w14:textId="4A491958" w:rsidR="00CF1A81" w:rsidRDefault="00CF1A81" w:rsidP="00CF1A81">
      <w:pPr>
        <w:pStyle w:val="NormalWeb"/>
        <w:numPr>
          <w:ilvl w:val="0"/>
          <w:numId w:val="4"/>
        </w:numPr>
        <w:spacing w:before="0" w:beforeAutospacing="0" w:after="0" w:afterAutospacing="0"/>
        <w:rPr>
          <w:rFonts w:ascii="Arial" w:hAnsi="Arial" w:cs="Arial"/>
          <w:b/>
          <w:bCs/>
          <w:sz w:val="22"/>
          <w:szCs w:val="22"/>
        </w:rPr>
      </w:pPr>
      <w:r>
        <w:rPr>
          <w:rFonts w:ascii="Arial" w:hAnsi="Arial" w:cs="Arial"/>
          <w:b/>
          <w:bCs/>
          <w:sz w:val="22"/>
          <w:szCs w:val="22"/>
        </w:rPr>
        <w:t>Safeguarding children &amp; young people annually</w:t>
      </w:r>
    </w:p>
    <w:p w14:paraId="41D0E862" w14:textId="006C3643" w:rsidR="00CF1A81" w:rsidRDefault="00CF1A81" w:rsidP="00CF1A81">
      <w:pPr>
        <w:pStyle w:val="NormalWeb"/>
        <w:numPr>
          <w:ilvl w:val="0"/>
          <w:numId w:val="4"/>
        </w:numPr>
        <w:spacing w:before="0" w:beforeAutospacing="0" w:after="0" w:afterAutospacing="0"/>
        <w:rPr>
          <w:rFonts w:ascii="Arial" w:hAnsi="Arial" w:cs="Arial"/>
          <w:b/>
          <w:bCs/>
          <w:sz w:val="22"/>
          <w:szCs w:val="22"/>
        </w:rPr>
      </w:pPr>
      <w:r>
        <w:rPr>
          <w:rFonts w:ascii="Arial" w:hAnsi="Arial" w:cs="Arial"/>
          <w:b/>
          <w:bCs/>
          <w:sz w:val="22"/>
          <w:szCs w:val="22"/>
        </w:rPr>
        <w:t>Prevent annually</w:t>
      </w:r>
    </w:p>
    <w:p w14:paraId="6EEA3EEF" w14:textId="21CD901C" w:rsidR="00CF1A81" w:rsidRDefault="00CF1A81" w:rsidP="00CF1A81">
      <w:pPr>
        <w:pStyle w:val="NormalWeb"/>
        <w:numPr>
          <w:ilvl w:val="0"/>
          <w:numId w:val="4"/>
        </w:numPr>
        <w:spacing w:before="0" w:beforeAutospacing="0" w:after="0" w:afterAutospacing="0"/>
        <w:rPr>
          <w:rFonts w:ascii="Arial" w:hAnsi="Arial" w:cs="Arial"/>
          <w:b/>
          <w:bCs/>
          <w:sz w:val="22"/>
          <w:szCs w:val="22"/>
        </w:rPr>
      </w:pPr>
      <w:r>
        <w:rPr>
          <w:rFonts w:ascii="Arial" w:hAnsi="Arial" w:cs="Arial"/>
          <w:b/>
          <w:bCs/>
          <w:sz w:val="22"/>
          <w:szCs w:val="22"/>
        </w:rPr>
        <w:t>Radicalisation annually</w:t>
      </w:r>
    </w:p>
    <w:p w14:paraId="302DD0C7" w14:textId="77777777" w:rsidR="00CF1A81" w:rsidRPr="00A364D9" w:rsidRDefault="00CF1A81" w:rsidP="00CF1A81">
      <w:pPr>
        <w:pStyle w:val="NormalWeb"/>
        <w:numPr>
          <w:ilvl w:val="0"/>
          <w:numId w:val="4"/>
        </w:numPr>
        <w:spacing w:before="0" w:beforeAutospacing="0" w:after="0" w:afterAutospacing="0"/>
        <w:rPr>
          <w:rFonts w:ascii="Arial" w:hAnsi="Arial" w:cs="Arial"/>
          <w:b/>
          <w:bCs/>
          <w:sz w:val="22"/>
          <w:szCs w:val="22"/>
        </w:rPr>
      </w:pPr>
    </w:p>
    <w:p w14:paraId="263868B8" w14:textId="77777777" w:rsidR="00BD6F6C" w:rsidRPr="00BD6F6C" w:rsidRDefault="00BD6F6C" w:rsidP="00BD6F6C">
      <w:pPr>
        <w:outlineLvl w:val="1"/>
        <w:rPr>
          <w:rFonts w:eastAsia="Times New Roman"/>
          <w:b/>
          <w:bCs/>
          <w:lang w:eastAsia="en-GB"/>
        </w:rPr>
      </w:pPr>
    </w:p>
    <w:p w14:paraId="0925A0A4" w14:textId="77777777" w:rsidR="00DC7B8F" w:rsidRDefault="00DC7B8F" w:rsidP="00DC7B8F">
      <w:pPr>
        <w:widowControl/>
        <w:autoSpaceDE/>
        <w:autoSpaceDN/>
        <w:outlineLvl w:val="1"/>
        <w:rPr>
          <w:rFonts w:eastAsia="Times New Roman"/>
          <w:b/>
          <w:bCs/>
          <w:lang w:val="en-GB" w:eastAsia="en-GB"/>
        </w:rPr>
      </w:pPr>
      <w:r w:rsidRPr="006409E7">
        <w:rPr>
          <w:rFonts w:eastAsia="Times New Roman"/>
          <w:b/>
          <w:bCs/>
          <w:lang w:val="en-GB" w:eastAsia="en-GB"/>
        </w:rPr>
        <w:t>Reporting modern slavery</w:t>
      </w:r>
    </w:p>
    <w:p w14:paraId="03905DEB" w14:textId="77777777" w:rsidR="00DC7B8F" w:rsidRDefault="00DC7B8F" w:rsidP="00DC7B8F">
      <w:pPr>
        <w:widowControl/>
        <w:autoSpaceDE/>
        <w:autoSpaceDN/>
        <w:outlineLvl w:val="1"/>
        <w:rPr>
          <w:rFonts w:eastAsia="Times New Roman"/>
          <w:b/>
          <w:bCs/>
          <w:lang w:val="en-GB" w:eastAsia="en-GB"/>
        </w:rPr>
      </w:pPr>
      <w:r w:rsidRPr="006409E7">
        <w:rPr>
          <w:rFonts w:eastAsia="Times New Roman"/>
          <w:lang w:val="en-GB" w:eastAsia="en-GB"/>
        </w:rPr>
        <w:t>Slavery may be closer to you than you think. There could be victims of exploitation working in domestic servitude or forced labour on your street. </w:t>
      </w:r>
    </w:p>
    <w:p w14:paraId="32C8701C" w14:textId="5CDEF9DE" w:rsidR="00DC7B8F" w:rsidRPr="00493FEA" w:rsidRDefault="00DC7B8F" w:rsidP="00493FEA">
      <w:pPr>
        <w:widowControl/>
        <w:autoSpaceDE/>
        <w:autoSpaceDN/>
        <w:outlineLvl w:val="1"/>
        <w:rPr>
          <w:rFonts w:eastAsia="Times New Roman"/>
          <w:lang w:val="en-GB" w:eastAsia="en-GB"/>
        </w:rPr>
      </w:pPr>
      <w:r w:rsidRPr="006409E7">
        <w:rPr>
          <w:rFonts w:eastAsia="Times New Roman"/>
          <w:lang w:val="en-GB" w:eastAsia="en-GB"/>
        </w:rPr>
        <w:t xml:space="preserve">If you suspect modern slavery, report it to the </w:t>
      </w:r>
      <w:hyperlink r:id="rId8" w:tgtFrame="_blank" w:history="1">
        <w:r w:rsidRPr="006409E7">
          <w:rPr>
            <w:rFonts w:eastAsia="Times New Roman"/>
            <w:color w:val="0000FF"/>
            <w:u w:val="single"/>
            <w:lang w:val="en-GB" w:eastAsia="en-GB"/>
          </w:rPr>
          <w:t>Modern Slavery Helpline</w:t>
        </w:r>
      </w:hyperlink>
      <w:r w:rsidRPr="006409E7">
        <w:rPr>
          <w:rFonts w:eastAsia="Times New Roman"/>
          <w:lang w:val="en-GB" w:eastAsia="en-GB"/>
        </w:rPr>
        <w:t xml:space="preserve"> on 08000 121 700 or the police on 101. In an emergency always call 999. Don't leave it to someone else. Your information could save a life.</w:t>
      </w:r>
    </w:p>
    <w:p w14:paraId="7C73E052" w14:textId="77777777" w:rsidR="002B4DDC" w:rsidRDefault="002B4DDC">
      <w:pPr>
        <w:rPr>
          <w:lang w:val="en-GB"/>
        </w:rPr>
      </w:pPr>
    </w:p>
    <w:p w14:paraId="1E90D8E2" w14:textId="22B3773C" w:rsidR="00CF1A81" w:rsidRDefault="00CF1A81">
      <w:pPr>
        <w:rPr>
          <w:lang w:val="en-GB"/>
        </w:rPr>
      </w:pPr>
      <w:r>
        <w:rPr>
          <w:lang w:val="en-GB"/>
        </w:rPr>
        <w:t>This statement has been approved by the board of Directors</w:t>
      </w:r>
    </w:p>
    <w:p w14:paraId="343B05FC" w14:textId="77777777" w:rsidR="00CF1A81" w:rsidRDefault="00CF1A81">
      <w:pPr>
        <w:rPr>
          <w:lang w:val="en-GB"/>
        </w:rPr>
      </w:pPr>
    </w:p>
    <w:p w14:paraId="50BD7329" w14:textId="62450614" w:rsidR="00CF1A81" w:rsidRDefault="00CF1A81">
      <w:pPr>
        <w:rPr>
          <w:lang w:val="en-GB"/>
        </w:rPr>
      </w:pPr>
      <w:r>
        <w:rPr>
          <w:lang w:val="en-GB"/>
        </w:rPr>
        <w:t>Name</w:t>
      </w:r>
    </w:p>
    <w:p w14:paraId="62747F4C" w14:textId="2F8E34FA" w:rsidR="00CF1A81" w:rsidRDefault="00CF1A81">
      <w:pPr>
        <w:rPr>
          <w:lang w:val="en-GB"/>
        </w:rPr>
      </w:pPr>
      <w:r>
        <w:rPr>
          <w:lang w:val="en-GB"/>
        </w:rPr>
        <w:t>James Milligan</w:t>
      </w:r>
    </w:p>
    <w:p w14:paraId="1369484B" w14:textId="77777777" w:rsidR="00CF1A81" w:rsidRDefault="00CF1A81">
      <w:pPr>
        <w:rPr>
          <w:lang w:val="en-GB"/>
        </w:rPr>
      </w:pPr>
    </w:p>
    <w:p w14:paraId="32462C1E" w14:textId="6C31855C" w:rsidR="00CF1A81" w:rsidRPr="00CF1A81" w:rsidRDefault="00CF1A81">
      <w:pPr>
        <w:rPr>
          <w:rFonts w:ascii="Dreaming Outloud Script Pro" w:hAnsi="Dreaming Outloud Script Pro" w:cs="Dreaming Outloud Script Pro"/>
          <w:sz w:val="36"/>
          <w:szCs w:val="36"/>
          <w:lang w:val="en-GB"/>
        </w:rPr>
      </w:pPr>
      <w:r>
        <w:rPr>
          <w:rFonts w:ascii="Dreaming Outloud Script Pro" w:hAnsi="Dreaming Outloud Script Pro" w:cs="Dreaming Outloud Script Pro"/>
          <w:sz w:val="36"/>
          <w:szCs w:val="36"/>
          <w:lang w:val="en-GB"/>
        </w:rPr>
        <w:t>JMilligan</w:t>
      </w:r>
    </w:p>
    <w:p w14:paraId="1F9362E7" w14:textId="77777777" w:rsidR="00CF1A81" w:rsidRDefault="00CF1A81">
      <w:pPr>
        <w:rPr>
          <w:lang w:val="en-GB"/>
        </w:rPr>
      </w:pPr>
    </w:p>
    <w:p w14:paraId="3C21B3CF" w14:textId="1C26B39E" w:rsidR="00CF1A81" w:rsidRDefault="00CF1A81">
      <w:pPr>
        <w:rPr>
          <w:lang w:val="en-GB"/>
        </w:rPr>
      </w:pPr>
      <w:r>
        <w:rPr>
          <w:lang w:val="en-GB"/>
        </w:rPr>
        <w:t>Signature</w:t>
      </w:r>
    </w:p>
    <w:p w14:paraId="69AA6BDC" w14:textId="7B97D581" w:rsidR="00CF1A81" w:rsidRPr="00735C39" w:rsidRDefault="00CF1A81">
      <w:pPr>
        <w:rPr>
          <w:lang w:val="en-GB"/>
        </w:rPr>
      </w:pPr>
      <w:r>
        <w:rPr>
          <w:lang w:val="en-GB"/>
        </w:rPr>
        <w:t>Date: 21/10/2025</w:t>
      </w:r>
    </w:p>
    <w:sectPr w:rsidR="00CF1A81" w:rsidRPr="00735C39" w:rsidSect="00493FEA">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011D" w14:textId="77777777" w:rsidR="006D4759" w:rsidRDefault="006D4759" w:rsidP="00493FEA">
      <w:r>
        <w:separator/>
      </w:r>
    </w:p>
  </w:endnote>
  <w:endnote w:type="continuationSeparator" w:id="0">
    <w:p w14:paraId="5163F5D4" w14:textId="77777777" w:rsidR="006D4759" w:rsidRDefault="006D4759" w:rsidP="0049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D56A" w14:textId="77777777" w:rsidR="006D4759" w:rsidRDefault="006D4759" w:rsidP="00493FEA">
      <w:r>
        <w:separator/>
      </w:r>
    </w:p>
  </w:footnote>
  <w:footnote w:type="continuationSeparator" w:id="0">
    <w:p w14:paraId="40E787B2" w14:textId="77777777" w:rsidR="006D4759" w:rsidRDefault="006D4759" w:rsidP="0049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2B1A"/>
    <w:multiLevelType w:val="hybridMultilevel"/>
    <w:tmpl w:val="6F68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E08A0"/>
    <w:multiLevelType w:val="hybridMultilevel"/>
    <w:tmpl w:val="1270B0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46B6391"/>
    <w:multiLevelType w:val="hybridMultilevel"/>
    <w:tmpl w:val="06F2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60AF7"/>
    <w:multiLevelType w:val="hybridMultilevel"/>
    <w:tmpl w:val="9E34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296408">
    <w:abstractNumId w:val="3"/>
  </w:num>
  <w:num w:numId="2" w16cid:durableId="1558861076">
    <w:abstractNumId w:val="1"/>
  </w:num>
  <w:num w:numId="3" w16cid:durableId="711461334">
    <w:abstractNumId w:val="0"/>
  </w:num>
  <w:num w:numId="4" w16cid:durableId="199957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8F"/>
    <w:rsid w:val="00044FD8"/>
    <w:rsid w:val="00100C51"/>
    <w:rsid w:val="0016702B"/>
    <w:rsid w:val="002B4DDC"/>
    <w:rsid w:val="002C3DFE"/>
    <w:rsid w:val="003556CB"/>
    <w:rsid w:val="003C5ADC"/>
    <w:rsid w:val="00442BA7"/>
    <w:rsid w:val="00493FEA"/>
    <w:rsid w:val="00510EE9"/>
    <w:rsid w:val="005F18BA"/>
    <w:rsid w:val="006D4759"/>
    <w:rsid w:val="00735C39"/>
    <w:rsid w:val="007D4959"/>
    <w:rsid w:val="009E1792"/>
    <w:rsid w:val="009E3079"/>
    <w:rsid w:val="00A364D9"/>
    <w:rsid w:val="00AB74DF"/>
    <w:rsid w:val="00BD6F6C"/>
    <w:rsid w:val="00CB4D44"/>
    <w:rsid w:val="00CF1A81"/>
    <w:rsid w:val="00D560E5"/>
    <w:rsid w:val="00DC7B8F"/>
    <w:rsid w:val="00E12D5B"/>
    <w:rsid w:val="00ED3F9C"/>
    <w:rsid w:val="00FD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4F4B"/>
  <w15:chartTrackingRefBased/>
  <w15:docId w15:val="{84BA5D16-2D5E-42D5-87A8-DE22B2A5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8F"/>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DC7B8F"/>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DC7B8F"/>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C7B8F"/>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C7B8F"/>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C7B8F"/>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C7B8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C7B8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C7B8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C7B8F"/>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B8F"/>
    <w:rPr>
      <w:rFonts w:eastAsiaTheme="majorEastAsia" w:cstheme="majorBidi"/>
      <w:color w:val="272727" w:themeColor="text1" w:themeTint="D8"/>
    </w:rPr>
  </w:style>
  <w:style w:type="paragraph" w:styleId="Title">
    <w:name w:val="Title"/>
    <w:basedOn w:val="Normal"/>
    <w:next w:val="Normal"/>
    <w:link w:val="TitleChar"/>
    <w:uiPriority w:val="10"/>
    <w:qFormat/>
    <w:rsid w:val="00DC7B8F"/>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C7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B8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C7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B8F"/>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C7B8F"/>
    <w:rPr>
      <w:i/>
      <w:iCs/>
      <w:color w:val="404040" w:themeColor="text1" w:themeTint="BF"/>
    </w:rPr>
  </w:style>
  <w:style w:type="paragraph" w:styleId="ListParagraph">
    <w:name w:val="List Paragraph"/>
    <w:basedOn w:val="Normal"/>
    <w:uiPriority w:val="34"/>
    <w:qFormat/>
    <w:rsid w:val="00DC7B8F"/>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DC7B8F"/>
    <w:rPr>
      <w:i/>
      <w:iCs/>
      <w:color w:val="0F4761" w:themeColor="accent1" w:themeShade="BF"/>
    </w:rPr>
  </w:style>
  <w:style w:type="paragraph" w:styleId="IntenseQuote">
    <w:name w:val="Intense Quote"/>
    <w:basedOn w:val="Normal"/>
    <w:next w:val="Normal"/>
    <w:link w:val="IntenseQuoteChar"/>
    <w:uiPriority w:val="30"/>
    <w:qFormat/>
    <w:rsid w:val="00DC7B8F"/>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C7B8F"/>
    <w:rPr>
      <w:i/>
      <w:iCs/>
      <w:color w:val="0F4761" w:themeColor="accent1" w:themeShade="BF"/>
    </w:rPr>
  </w:style>
  <w:style w:type="character" w:styleId="IntenseReference">
    <w:name w:val="Intense Reference"/>
    <w:basedOn w:val="DefaultParagraphFont"/>
    <w:uiPriority w:val="32"/>
    <w:qFormat/>
    <w:rsid w:val="00DC7B8F"/>
    <w:rPr>
      <w:b/>
      <w:bCs/>
      <w:smallCaps/>
      <w:color w:val="0F4761" w:themeColor="accent1" w:themeShade="BF"/>
      <w:spacing w:val="5"/>
    </w:rPr>
  </w:style>
  <w:style w:type="paragraph" w:styleId="Header">
    <w:name w:val="header"/>
    <w:basedOn w:val="Normal"/>
    <w:link w:val="HeaderChar"/>
    <w:uiPriority w:val="99"/>
    <w:unhideWhenUsed/>
    <w:rsid w:val="00493FEA"/>
    <w:pPr>
      <w:tabs>
        <w:tab w:val="center" w:pos="4513"/>
        <w:tab w:val="right" w:pos="9026"/>
      </w:tabs>
    </w:pPr>
  </w:style>
  <w:style w:type="character" w:customStyle="1" w:styleId="HeaderChar">
    <w:name w:val="Header Char"/>
    <w:basedOn w:val="DefaultParagraphFont"/>
    <w:link w:val="Header"/>
    <w:uiPriority w:val="99"/>
    <w:rsid w:val="00493FEA"/>
    <w:rPr>
      <w:rFonts w:ascii="Arial" w:eastAsia="Arial" w:hAnsi="Arial" w:cs="Arial"/>
      <w:kern w:val="0"/>
      <w:lang w:val="en-US"/>
      <w14:ligatures w14:val="none"/>
    </w:rPr>
  </w:style>
  <w:style w:type="paragraph" w:styleId="Footer">
    <w:name w:val="footer"/>
    <w:basedOn w:val="Normal"/>
    <w:link w:val="FooterChar"/>
    <w:uiPriority w:val="99"/>
    <w:unhideWhenUsed/>
    <w:rsid w:val="00493FEA"/>
    <w:pPr>
      <w:tabs>
        <w:tab w:val="center" w:pos="4513"/>
        <w:tab w:val="right" w:pos="9026"/>
      </w:tabs>
    </w:pPr>
  </w:style>
  <w:style w:type="character" w:customStyle="1" w:styleId="FooterChar">
    <w:name w:val="Footer Char"/>
    <w:basedOn w:val="DefaultParagraphFont"/>
    <w:link w:val="Footer"/>
    <w:uiPriority w:val="99"/>
    <w:rsid w:val="00493FEA"/>
    <w:rPr>
      <w:rFonts w:ascii="Arial" w:eastAsia="Arial" w:hAnsi="Arial" w:cs="Arial"/>
      <w:kern w:val="0"/>
      <w:lang w:val="en-US"/>
      <w14:ligatures w14:val="none"/>
    </w:rPr>
  </w:style>
  <w:style w:type="paragraph" w:styleId="NormalWeb">
    <w:name w:val="Normal (Web)"/>
    <w:basedOn w:val="Normal"/>
    <w:uiPriority w:val="99"/>
    <w:semiHidden/>
    <w:unhideWhenUsed/>
    <w:rsid w:val="003C5AD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milligan</dc:creator>
  <cp:keywords/>
  <dc:description/>
  <cp:lastModifiedBy>caroline milligan</cp:lastModifiedBy>
  <cp:revision>2</cp:revision>
  <dcterms:created xsi:type="dcterms:W3CDTF">2025-12-14T13:37:00Z</dcterms:created>
  <dcterms:modified xsi:type="dcterms:W3CDTF">2025-12-14T13:37:00Z</dcterms:modified>
</cp:coreProperties>
</file>